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77EF7">
        <w:rPr>
          <w:rFonts w:ascii="Times New Roman" w:hAnsi="Times New Roman" w:cs="Times New Roman"/>
          <w:sz w:val="24"/>
          <w:szCs w:val="24"/>
        </w:rPr>
        <w:br/>
        <w:t>специалиста-эксперта отдела регистрации, учета и работы с налогоплательщиками  Межрайонной инспекции Федеральной налоговой службы № 9 по Алтайскому краю</w:t>
      </w:r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033B2" w:rsidRPr="00777EF7" w:rsidRDefault="007033B2" w:rsidP="007033B2">
      <w:pPr>
        <w:ind w:firstLine="720"/>
        <w:jc w:val="both"/>
      </w:pPr>
    </w:p>
    <w:p w:rsidR="007033B2" w:rsidRPr="00777EF7" w:rsidRDefault="007033B2" w:rsidP="007033B2">
      <w:pPr>
        <w:ind w:firstLine="720"/>
        <w:jc w:val="both"/>
      </w:pPr>
      <w:r w:rsidRPr="00777EF7">
        <w:t>1. Должность федеральной государственной гражданской службы (далее - гражданская служба) специалиста-эксперта отдела регистрации, учета и работы с налогоплательщиками Межрайонной инспекции Федеральной налоговой службы № 9 по Алтайскому краю (далее - специалист-эксперт) относится к старшей группе должностей гражданской службы категории "специалисты".</w:t>
      </w:r>
    </w:p>
    <w:p w:rsidR="007033B2" w:rsidRPr="00777EF7" w:rsidRDefault="007033B2" w:rsidP="007033B2">
      <w:pPr>
        <w:ind w:firstLine="720"/>
        <w:jc w:val="both"/>
      </w:pPr>
      <w:r w:rsidRPr="00777EF7">
        <w:t xml:space="preserve">Регистрационный номер (код) должности – </w:t>
      </w:r>
      <w:r w:rsidR="00EA4DA8" w:rsidRPr="00777EF7">
        <w:t>11-3-4-08</w:t>
      </w:r>
      <w:r w:rsidR="00777EF7">
        <w:t>8</w:t>
      </w:r>
      <w:r w:rsidRPr="00777EF7">
        <w:t>.</w:t>
      </w:r>
    </w:p>
    <w:p w:rsidR="007033B2" w:rsidRPr="00777EF7" w:rsidRDefault="007033B2" w:rsidP="007033B2">
      <w:pPr>
        <w:ind w:firstLine="709"/>
        <w:jc w:val="both"/>
      </w:pPr>
      <w:r w:rsidRPr="00777EF7">
        <w:t>2. Область профессиональной служебной деятельности специалиста-эксперта: регулирование налоговой деятельности.</w:t>
      </w:r>
    </w:p>
    <w:p w:rsidR="007033B2" w:rsidRPr="00777EF7" w:rsidRDefault="007033B2" w:rsidP="007033B2">
      <w:pPr>
        <w:ind w:firstLine="709"/>
        <w:jc w:val="both"/>
      </w:pPr>
      <w:r w:rsidRPr="00777EF7">
        <w:t>3. Вид профессиональной служебной деятельности специалиста-эксперта: осуществление регистрации и учета налогоплательщиков.</w:t>
      </w:r>
    </w:p>
    <w:p w:rsidR="007033B2" w:rsidRPr="00777EF7" w:rsidRDefault="007033B2" w:rsidP="007033B2">
      <w:pPr>
        <w:ind w:firstLine="720"/>
        <w:jc w:val="both"/>
      </w:pPr>
      <w:r w:rsidRPr="00777EF7">
        <w:t>4. Назначение на должность и освобождение от должности специалиста-эксперта осуществляется начальником Межрайонной инспекции  Федеральной налоговой службы № 9 по Алтайскому краю (далее - инспекция).</w:t>
      </w:r>
    </w:p>
    <w:p w:rsidR="007033B2" w:rsidRPr="00777EF7" w:rsidRDefault="007033B2" w:rsidP="007033B2">
      <w:pPr>
        <w:ind w:firstLine="720"/>
        <w:jc w:val="both"/>
      </w:pPr>
      <w:r w:rsidRPr="00777EF7">
        <w:t xml:space="preserve">5. </w:t>
      </w:r>
      <w:r w:rsidR="00EA4DA8" w:rsidRPr="00777EF7">
        <w:t>С</w:t>
      </w:r>
      <w:r w:rsidRPr="00777EF7">
        <w:t>пециалист-эксперт непосредственно подчиняется начальнику отдела.</w:t>
      </w:r>
    </w:p>
    <w:p w:rsidR="007033B2" w:rsidRPr="00777EF7" w:rsidRDefault="007033B2" w:rsidP="007033B2">
      <w:pPr>
        <w:ind w:firstLine="720"/>
        <w:jc w:val="both"/>
      </w:pPr>
    </w:p>
    <w:p w:rsidR="007033B2" w:rsidRPr="00777EF7" w:rsidRDefault="007033B2" w:rsidP="007033B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77EF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7033B2" w:rsidRPr="00777EF7" w:rsidRDefault="007033B2" w:rsidP="007033B2">
      <w:pPr>
        <w:pStyle w:val="Bodytext1"/>
        <w:shd w:val="clear" w:color="auto" w:fill="auto"/>
        <w:spacing w:before="0" w:after="0" w:line="240" w:lineRule="auto"/>
        <w:ind w:right="40" w:firstLine="709"/>
        <w:rPr>
          <w:rStyle w:val="Bodytext3"/>
          <w:rFonts w:ascii="Times New Roman" w:hAnsi="Times New Roman" w:cs="Times New Roman"/>
          <w:sz w:val="24"/>
          <w:szCs w:val="24"/>
        </w:rPr>
      </w:pPr>
      <w:r w:rsidRPr="00777EF7">
        <w:rPr>
          <w:rStyle w:val="Bodytext3"/>
          <w:rFonts w:ascii="Times New Roman" w:hAnsi="Times New Roman" w:cs="Times New Roman"/>
          <w:sz w:val="24"/>
          <w:szCs w:val="24"/>
        </w:rPr>
        <w:t>6. Для замещения должности специалиста-эксперта устанавливаются следующие требования.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</w:pPr>
      <w:r w:rsidRPr="00777EF7">
        <w:rPr>
          <w:rStyle w:val="Bodytext3"/>
        </w:rPr>
        <w:t>6.1. Наличие высшего образования.</w:t>
      </w:r>
      <w:r w:rsidRPr="00777EF7">
        <w:t xml:space="preserve">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7033B2" w:rsidRPr="00777EF7" w:rsidRDefault="007033B2" w:rsidP="007033B2">
      <w:pPr>
        <w:ind w:firstLine="709"/>
        <w:jc w:val="both"/>
      </w:pPr>
      <w:r w:rsidRPr="00777EF7">
        <w:t>6.4. Наличие профессиональных знаний:</w:t>
      </w:r>
    </w:p>
    <w:p w:rsidR="007033B2" w:rsidRPr="00777EF7" w:rsidRDefault="007033B2" w:rsidP="007033B2">
      <w:pPr>
        <w:ind w:firstLine="709"/>
        <w:jc w:val="both"/>
      </w:pPr>
      <w:r w:rsidRPr="00777EF7">
        <w:t>6.4.1. В сфере законодательства Российской Федерации: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Гражданский кодекс Российской Федерации (</w:t>
      </w:r>
      <w:hyperlink r:id="rId7" w:history="1">
        <w:r w:rsidRPr="00777EF7">
          <w:rPr>
            <w:rStyle w:val="Bodytext3"/>
          </w:rPr>
          <w:t xml:space="preserve">часть </w:t>
        </w:r>
        <w:proofErr w:type="gramStart"/>
        <w:r w:rsidRPr="00777EF7">
          <w:rPr>
            <w:rStyle w:val="Bodytext3"/>
          </w:rPr>
          <w:t>перв</w:t>
        </w:r>
      </w:hyperlink>
      <w:r w:rsidRPr="00777EF7">
        <w:rPr>
          <w:rStyle w:val="Bodytext3"/>
        </w:rPr>
        <w:t>ая</w:t>
      </w:r>
      <w:proofErr w:type="gramEnd"/>
      <w:r w:rsidRPr="00777EF7">
        <w:rPr>
          <w:rStyle w:val="Bodytext3"/>
        </w:rPr>
        <w:t xml:space="preserve"> – статьи 11, 23, 83-86 – в части учета налогоплательщиков и банковских счетов);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Налоговый кодекс Российской Федерации (</w:t>
      </w:r>
      <w:hyperlink r:id="rId8" w:history="1">
        <w:r w:rsidRPr="00777EF7">
          <w:rPr>
            <w:rStyle w:val="Bodytext3"/>
          </w:rPr>
          <w:t xml:space="preserve">часть </w:t>
        </w:r>
        <w:proofErr w:type="gramStart"/>
        <w:r w:rsidRPr="00777EF7">
          <w:rPr>
            <w:rStyle w:val="Bodytext3"/>
          </w:rPr>
          <w:t>перв</w:t>
        </w:r>
      </w:hyperlink>
      <w:r w:rsidRPr="00777EF7">
        <w:rPr>
          <w:rStyle w:val="Bodytext3"/>
        </w:rPr>
        <w:t>ая</w:t>
      </w:r>
      <w:proofErr w:type="gramEnd"/>
      <w:r w:rsidRPr="00777EF7">
        <w:rPr>
          <w:rStyle w:val="Bodytext3"/>
        </w:rPr>
        <w:t xml:space="preserve"> – статьи 11, 23, 83-86 – в части учета налогоплательщиков и банковских счетов, часть вторая -  </w:t>
      </w:r>
      <w:hyperlink r:id="rId9" w:history="1">
        <w:r w:rsidRPr="00777EF7">
          <w:rPr>
            <w:rStyle w:val="Bodytext3"/>
          </w:rPr>
          <w:t>глава 25.3</w:t>
        </w:r>
      </w:hyperlink>
      <w:r w:rsidRPr="00777EF7">
        <w:rPr>
          <w:rStyle w:val="Bodytext3"/>
        </w:rPr>
        <w:t>.);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Федеральный закон от 08 февраля 1998 г. № 14-ФЗ «Об обществах с ограниченной ответственностью»;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Федеральный закон от 26 декабря 1995 г. № 208-ФЗ «Об акционерных обществах»;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Федеральный закон от 11 июня 2003 г. № 74-ФЗ «О крестьянском (фермерском) хозяйстве»;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Федерального </w:t>
      </w:r>
      <w:hyperlink r:id="rId10" w:history="1">
        <w:r w:rsidRPr="00777EF7">
          <w:rPr>
            <w:rStyle w:val="Bodytext3"/>
          </w:rPr>
          <w:t>закона</w:t>
        </w:r>
      </w:hyperlink>
      <w:r w:rsidRPr="00777EF7">
        <w:rPr>
          <w:rStyle w:val="Bodytext3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lastRenderedPageBreak/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proofErr w:type="gramStart"/>
      <w:r w:rsidRPr="00777EF7">
        <w:rPr>
          <w:rStyle w:val="Bodytext3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proofErr w:type="gramStart"/>
      <w:r w:rsidRPr="00777EF7">
        <w:rPr>
          <w:rStyle w:val="Bodytext3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proofErr w:type="gramStart"/>
      <w:r w:rsidRPr="00777EF7">
        <w:rPr>
          <w:rStyle w:val="Bodytext3"/>
        </w:rPr>
        <w:lastRenderedPageBreak/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proofErr w:type="gramStart"/>
      <w:r w:rsidRPr="00777EF7">
        <w:rPr>
          <w:rStyle w:val="Bodytext3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777EF7">
        <w:rPr>
          <w:rStyle w:val="Bodytext3"/>
        </w:rPr>
        <w:t xml:space="preserve"> средств, а также об изменении реквизитов корпоративного электронного средства платежа»;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 xml:space="preserve">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</w:p>
    <w:p w:rsidR="007033B2" w:rsidRPr="00777EF7" w:rsidRDefault="00657E9A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hyperlink r:id="rId11" w:history="1">
        <w:proofErr w:type="gramStart"/>
        <w:r w:rsidR="007033B2" w:rsidRPr="00777EF7">
          <w:rPr>
            <w:rStyle w:val="Bodytext3"/>
          </w:rPr>
          <w:t>приказ</w:t>
        </w:r>
      </w:hyperlink>
      <w:r w:rsidR="007033B2" w:rsidRPr="00777EF7">
        <w:rPr>
          <w:rStyle w:val="Bodytext3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  <w:proofErr w:type="gramEnd"/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lastRenderedPageBreak/>
        <w:t xml:space="preserve"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 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Федеральный закон от 27 июля 2004 г. № 79-ФЗ «О государственной гражданской службе Российской Федерации»;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Федеральный закон от 2 мая 2006 г. № 59-ФЗ «О порядке рассмотрения обращений граждан Российской Федерации»;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Федеральный закон от 27 июля 2006 г. № 152-ФЗ «О персональных данных».</w:t>
      </w:r>
    </w:p>
    <w:p w:rsidR="007033B2" w:rsidRPr="00777EF7" w:rsidRDefault="00777EF7" w:rsidP="007033B2">
      <w:pPr>
        <w:pStyle w:val="Bodytext1"/>
        <w:shd w:val="clear" w:color="auto" w:fill="auto"/>
        <w:tabs>
          <w:tab w:val="left" w:pos="1097"/>
        </w:tabs>
        <w:spacing w:before="0" w:after="0" w:line="240" w:lineRule="auto"/>
        <w:ind w:left="60" w:right="40" w:firstLine="649"/>
        <w:rPr>
          <w:rStyle w:val="Bodytext3"/>
          <w:rFonts w:ascii="Times New Roman" w:hAnsi="Times New Roman" w:cs="Times New Roman"/>
          <w:sz w:val="24"/>
          <w:szCs w:val="24"/>
        </w:rPr>
      </w:pPr>
      <w:r>
        <w:rPr>
          <w:rStyle w:val="Bodytext3"/>
          <w:rFonts w:ascii="Times New Roman" w:hAnsi="Times New Roman" w:cs="Times New Roman"/>
          <w:sz w:val="24"/>
          <w:szCs w:val="24"/>
        </w:rPr>
        <w:t>С</w:t>
      </w:r>
      <w:r w:rsidR="007033B2" w:rsidRPr="00777EF7">
        <w:rPr>
          <w:rStyle w:val="Bodytext3"/>
          <w:rFonts w:ascii="Times New Roman" w:hAnsi="Times New Roman" w:cs="Times New Roman"/>
          <w:sz w:val="24"/>
          <w:szCs w:val="24"/>
        </w:rPr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033B2" w:rsidRPr="00777EF7" w:rsidRDefault="007033B2" w:rsidP="007033B2">
      <w:pPr>
        <w:pStyle w:val="Bodytext1"/>
        <w:shd w:val="clear" w:color="auto" w:fill="auto"/>
        <w:tabs>
          <w:tab w:val="left" w:pos="1097"/>
        </w:tabs>
        <w:spacing w:before="0" w:after="0" w:line="240" w:lineRule="auto"/>
        <w:ind w:left="60" w:right="40" w:firstLine="740"/>
        <w:rPr>
          <w:rStyle w:val="Bodytext3"/>
          <w:sz w:val="24"/>
          <w:szCs w:val="24"/>
        </w:rPr>
      </w:pPr>
      <w:r w:rsidRPr="00777EF7">
        <w:rPr>
          <w:rStyle w:val="Bodytext3"/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Pr="00777EF7">
        <w:rPr>
          <w:rStyle w:val="Bodytext3"/>
          <w:sz w:val="24"/>
          <w:szCs w:val="24"/>
        </w:rPr>
        <w:t>: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формирования и ведения Единого государственного реестра налогоплательщиков (ЕГРН);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формирования и ведения Единого государственного реестра юридических лиц (ЕГРЮЛ);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7033B2" w:rsidRPr="00777EF7" w:rsidRDefault="007033B2" w:rsidP="007033B2">
      <w:pPr>
        <w:autoSpaceDE w:val="0"/>
        <w:autoSpaceDN w:val="0"/>
        <w:adjustRightInd w:val="0"/>
        <w:ind w:firstLine="709"/>
        <w:jc w:val="both"/>
        <w:rPr>
          <w:rStyle w:val="Bodytext3"/>
        </w:rPr>
      </w:pPr>
      <w:r w:rsidRPr="00777EF7">
        <w:rPr>
          <w:rStyle w:val="Bodytext3"/>
        </w:rPr>
        <w:t>основные направления организации работы с налогоплательщиками.</w:t>
      </w:r>
    </w:p>
    <w:p w:rsidR="007033B2" w:rsidRPr="00777EF7" w:rsidRDefault="007033B2" w:rsidP="007033B2">
      <w:pPr>
        <w:pStyle w:val="Bodytext1"/>
        <w:shd w:val="clear" w:color="auto" w:fill="auto"/>
        <w:tabs>
          <w:tab w:val="left" w:pos="1097"/>
        </w:tabs>
        <w:spacing w:before="0" w:after="0" w:line="240" w:lineRule="auto"/>
        <w:ind w:left="60" w:right="40" w:firstLine="649"/>
        <w:rPr>
          <w:rStyle w:val="Bodytext3"/>
          <w:rFonts w:ascii="Times New Roman" w:hAnsi="Times New Roman" w:cs="Times New Roman"/>
          <w:sz w:val="24"/>
          <w:szCs w:val="24"/>
        </w:rPr>
      </w:pPr>
      <w:r w:rsidRPr="00777EF7">
        <w:rPr>
          <w:rStyle w:val="Bodytext3"/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7033B2" w:rsidRPr="00777EF7" w:rsidRDefault="007033B2" w:rsidP="007033B2">
      <w:pPr>
        <w:ind w:firstLine="709"/>
        <w:jc w:val="both"/>
      </w:pPr>
      <w:r w:rsidRPr="00777EF7">
        <w:t>принципы предоставления государственных услуг;</w:t>
      </w:r>
    </w:p>
    <w:p w:rsidR="007033B2" w:rsidRPr="00777EF7" w:rsidRDefault="007033B2" w:rsidP="007033B2">
      <w:pPr>
        <w:ind w:firstLine="709"/>
        <w:jc w:val="both"/>
      </w:pPr>
      <w:r w:rsidRPr="00777EF7">
        <w:t>требования к предоставлению государственных услуг;</w:t>
      </w:r>
    </w:p>
    <w:p w:rsidR="007033B2" w:rsidRPr="00777EF7" w:rsidRDefault="007033B2" w:rsidP="007033B2">
      <w:pPr>
        <w:ind w:firstLine="709"/>
        <w:jc w:val="both"/>
      </w:pPr>
      <w:r w:rsidRPr="00777EF7"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033B2" w:rsidRPr="00777EF7" w:rsidRDefault="007033B2" w:rsidP="007033B2">
      <w:pPr>
        <w:ind w:firstLine="709"/>
        <w:jc w:val="both"/>
      </w:pPr>
      <w:r w:rsidRPr="00777EF7">
        <w:t>порядок предоставления  государственных услуг в электронной форме;</w:t>
      </w:r>
    </w:p>
    <w:p w:rsidR="007033B2" w:rsidRPr="00777EF7" w:rsidRDefault="007033B2" w:rsidP="007033B2">
      <w:pPr>
        <w:ind w:firstLine="709"/>
        <w:jc w:val="both"/>
      </w:pPr>
      <w:r w:rsidRPr="00777EF7">
        <w:t>понятие и принципы функционирования, назначение портала государственных услуг;</w:t>
      </w:r>
    </w:p>
    <w:p w:rsidR="007033B2" w:rsidRPr="00777EF7" w:rsidRDefault="007033B2" w:rsidP="007033B2">
      <w:pPr>
        <w:ind w:firstLine="709"/>
        <w:jc w:val="both"/>
      </w:pPr>
      <w:r w:rsidRPr="00777EF7">
        <w:t>права заявителей при получении  государственных услуг;</w:t>
      </w:r>
    </w:p>
    <w:p w:rsidR="007033B2" w:rsidRPr="00777EF7" w:rsidRDefault="007033B2" w:rsidP="007033B2">
      <w:pPr>
        <w:ind w:firstLine="709"/>
        <w:jc w:val="both"/>
      </w:pPr>
      <w:r w:rsidRPr="00777EF7">
        <w:t>обязанности государственных органов, предоставляющих  государственные услуги;</w:t>
      </w:r>
    </w:p>
    <w:p w:rsidR="007033B2" w:rsidRPr="00777EF7" w:rsidRDefault="007033B2" w:rsidP="007033B2">
      <w:pPr>
        <w:ind w:firstLine="709"/>
        <w:jc w:val="both"/>
      </w:pPr>
      <w:r w:rsidRPr="00777EF7">
        <w:t>стандарт предоставления  государственной услуги: требования и порядок разработки.</w:t>
      </w:r>
    </w:p>
    <w:p w:rsidR="007033B2" w:rsidRPr="00777EF7" w:rsidRDefault="007033B2" w:rsidP="007033B2">
      <w:pPr>
        <w:pStyle w:val="Bodytext1"/>
        <w:shd w:val="clear" w:color="auto" w:fill="auto"/>
        <w:tabs>
          <w:tab w:val="left" w:pos="1097"/>
        </w:tabs>
        <w:spacing w:before="0" w:after="0" w:line="240" w:lineRule="auto"/>
        <w:ind w:left="60" w:right="40" w:firstLine="649"/>
        <w:rPr>
          <w:rFonts w:ascii="Times New Roman" w:hAnsi="Times New Roman" w:cs="Times New Roman"/>
          <w:sz w:val="24"/>
          <w:szCs w:val="24"/>
        </w:rPr>
      </w:pPr>
      <w:r w:rsidRPr="00777EF7">
        <w:rPr>
          <w:rStyle w:val="Bodytext3"/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7033B2" w:rsidRPr="00777EF7" w:rsidRDefault="007033B2" w:rsidP="007033B2">
      <w:pPr>
        <w:ind w:firstLine="709"/>
        <w:jc w:val="both"/>
      </w:pPr>
      <w:r w:rsidRPr="00777EF7">
        <w:t>умение мыслить системно (стратегически);</w:t>
      </w:r>
    </w:p>
    <w:p w:rsidR="007033B2" w:rsidRPr="00777EF7" w:rsidRDefault="007033B2" w:rsidP="007033B2">
      <w:pPr>
        <w:ind w:firstLine="709"/>
        <w:jc w:val="both"/>
      </w:pPr>
      <w:r w:rsidRPr="00777EF7">
        <w:t>умение планировать, рационально использовать служебное время и достигать результата;</w:t>
      </w:r>
    </w:p>
    <w:p w:rsidR="007033B2" w:rsidRPr="00777EF7" w:rsidRDefault="007033B2" w:rsidP="007033B2">
      <w:pPr>
        <w:ind w:firstLine="709"/>
        <w:jc w:val="both"/>
      </w:pPr>
      <w:r w:rsidRPr="00777EF7">
        <w:t>коммуникативные умения;</w:t>
      </w:r>
    </w:p>
    <w:p w:rsidR="007033B2" w:rsidRPr="00777EF7" w:rsidRDefault="007033B2" w:rsidP="007033B2">
      <w:pPr>
        <w:ind w:firstLine="709"/>
        <w:jc w:val="both"/>
      </w:pPr>
      <w:r w:rsidRPr="00777EF7">
        <w:t>умение управлять изменениями.</w:t>
      </w:r>
    </w:p>
    <w:p w:rsidR="007033B2" w:rsidRPr="00777EF7" w:rsidRDefault="007033B2" w:rsidP="007033B2">
      <w:pPr>
        <w:pStyle w:val="Bodytext1"/>
        <w:shd w:val="clear" w:color="auto" w:fill="auto"/>
        <w:tabs>
          <w:tab w:val="left" w:pos="1097"/>
        </w:tabs>
        <w:spacing w:before="0" w:after="0" w:line="240" w:lineRule="auto"/>
        <w:ind w:left="60" w:right="40" w:firstLine="649"/>
        <w:rPr>
          <w:rStyle w:val="Bodytext3"/>
          <w:rFonts w:ascii="Times New Roman" w:hAnsi="Times New Roman" w:cs="Times New Roman"/>
          <w:sz w:val="24"/>
          <w:szCs w:val="24"/>
        </w:rPr>
      </w:pPr>
      <w:r w:rsidRPr="00777EF7">
        <w:rPr>
          <w:rStyle w:val="Bodytext3"/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7033B2" w:rsidRPr="00777EF7" w:rsidRDefault="007033B2" w:rsidP="007033B2">
      <w:pPr>
        <w:pStyle w:val="ConsPlusNormal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77362578"/>
      <w:r w:rsidRPr="00777EF7">
        <w:rPr>
          <w:rFonts w:ascii="Times New Roman" w:hAnsi="Times New Roman" w:cs="Times New Roman"/>
          <w:sz w:val="24"/>
          <w:szCs w:val="24"/>
        </w:rPr>
        <w:lastRenderedPageBreak/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7033B2" w:rsidRPr="00777EF7" w:rsidRDefault="007033B2" w:rsidP="007033B2">
      <w:pPr>
        <w:pStyle w:val="Bodytext1"/>
        <w:shd w:val="clear" w:color="auto" w:fill="auto"/>
        <w:tabs>
          <w:tab w:val="left" w:pos="1097"/>
        </w:tabs>
        <w:spacing w:before="0" w:after="0" w:line="240" w:lineRule="auto"/>
        <w:ind w:left="60" w:right="40" w:firstLine="649"/>
        <w:rPr>
          <w:rStyle w:val="Bodytext3"/>
          <w:rFonts w:ascii="Times New Roman" w:hAnsi="Times New Roman" w:cs="Times New Roman"/>
          <w:sz w:val="24"/>
          <w:szCs w:val="24"/>
        </w:rPr>
      </w:pPr>
      <w:r w:rsidRPr="00777EF7">
        <w:rPr>
          <w:rStyle w:val="Bodytext3"/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7033B2" w:rsidRPr="00777EF7" w:rsidRDefault="007033B2" w:rsidP="007033B2">
      <w:pPr>
        <w:ind w:firstLine="709"/>
        <w:jc w:val="both"/>
      </w:pPr>
      <w:r w:rsidRPr="00777EF7">
        <w:t>предоставление информации из реестров, баз данных, выдача справок, выписок, документов, разъяснений и сведений;</w:t>
      </w:r>
    </w:p>
    <w:p w:rsidR="00B33D7F" w:rsidRPr="00777EF7" w:rsidRDefault="00B33D7F" w:rsidP="007033B2">
      <w:pPr>
        <w:ind w:firstLine="709"/>
        <w:jc w:val="both"/>
      </w:pPr>
      <w:r w:rsidRPr="00777EF7">
        <w:t>постановка на учет налогоплательщиков по всем основаниям</w:t>
      </w:r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033B2" w:rsidRPr="00777EF7" w:rsidRDefault="007033B2" w:rsidP="00B33D7F">
      <w:pPr>
        <w:ind w:firstLine="720"/>
        <w:jc w:val="both"/>
      </w:pPr>
      <w:r w:rsidRPr="00777EF7">
        <w:t xml:space="preserve">7.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777EF7">
          <w:rPr>
            <w:rStyle w:val="a4"/>
            <w:b w:val="0"/>
            <w:color w:val="000000"/>
          </w:rPr>
          <w:t>статьями 14</w:t>
        </w:r>
      </w:hyperlink>
      <w:r w:rsidRPr="00777EF7">
        <w:rPr>
          <w:b/>
          <w:color w:val="000000"/>
        </w:rPr>
        <w:t xml:space="preserve">, </w:t>
      </w:r>
      <w:hyperlink r:id="rId13" w:history="1">
        <w:r w:rsidRPr="00777EF7">
          <w:rPr>
            <w:rStyle w:val="a4"/>
            <w:b w:val="0"/>
            <w:color w:val="000000"/>
          </w:rPr>
          <w:t>15</w:t>
        </w:r>
      </w:hyperlink>
      <w:r w:rsidRPr="00777EF7">
        <w:rPr>
          <w:b/>
          <w:color w:val="000000"/>
        </w:rPr>
        <w:t xml:space="preserve">, </w:t>
      </w:r>
      <w:hyperlink r:id="rId14" w:history="1">
        <w:r w:rsidRPr="00777EF7">
          <w:rPr>
            <w:rStyle w:val="a4"/>
            <w:b w:val="0"/>
            <w:color w:val="000000"/>
          </w:rPr>
          <w:t>17</w:t>
        </w:r>
      </w:hyperlink>
      <w:r w:rsidRPr="00777EF7">
        <w:rPr>
          <w:b/>
          <w:color w:val="000000"/>
        </w:rPr>
        <w:t xml:space="preserve">, </w:t>
      </w:r>
      <w:hyperlink r:id="rId15" w:history="1">
        <w:r w:rsidRPr="00777EF7">
          <w:rPr>
            <w:rStyle w:val="a4"/>
            <w:b w:val="0"/>
            <w:color w:val="000000"/>
          </w:rPr>
          <w:t>18</w:t>
        </w:r>
      </w:hyperlink>
      <w:r w:rsidRPr="00777EF7">
        <w:t xml:space="preserve"> Федерального закона от 27.07.2004 № 79-ФЗ "О государственной гражданской службе Российской Федерации".</w:t>
      </w:r>
    </w:p>
    <w:p w:rsidR="00A55289" w:rsidRDefault="00A55289" w:rsidP="00A55289">
      <w:pPr>
        <w:widowControl w:val="0"/>
        <w:autoSpaceDE w:val="0"/>
        <w:autoSpaceDN w:val="0"/>
        <w:ind w:firstLine="708"/>
        <w:jc w:val="both"/>
        <w:rPr>
          <w:szCs w:val="20"/>
        </w:rPr>
      </w:pPr>
      <w:r>
        <w:rPr>
          <w:szCs w:val="20"/>
        </w:rPr>
        <w:t xml:space="preserve">8. В целях реализации задач и функций, возложенных на отдел регистрации и учета налогоплательщиков Инспекции Федеральной налоговой службы №14 по Алтайскому краю, ведущий специалист-эксперт обязан: </w:t>
      </w:r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-2"/>
          <w:lang w:eastAsia="en-US"/>
        </w:rPr>
      </w:pPr>
      <w:r>
        <w:t xml:space="preserve">- осуществляет прием от налогоплательщиков документов на </w:t>
      </w:r>
      <w:r>
        <w:rPr>
          <w:spacing w:val="-2"/>
        </w:rPr>
        <w:t>постановку на налоговый учет, на выдачу документов, подтверждающих присвоение ИНН;</w:t>
      </w:r>
    </w:p>
    <w:p w:rsidR="00A55289" w:rsidRDefault="00A55289" w:rsidP="00A55289">
      <w:pPr>
        <w:ind w:firstLine="709"/>
        <w:jc w:val="both"/>
        <w:rPr>
          <w:spacing w:val="-7"/>
        </w:rPr>
      </w:pPr>
      <w:r>
        <w:t xml:space="preserve"> - осуществляет работу по постановке на учет физических лиц, на основании поступивших заявлений о постановке на учет в налоговом органе по месту жительства; </w:t>
      </w:r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</w:pPr>
      <w:r>
        <w:t>- осуществляет работу по постановке на учет с присвоением ИНН (начало осуществления учета сведений с присвоением ИНН) физических лиц по информации, поступающей от регистрирующих органов и других источников, в соответствии со статьей 85 Налогового кодекса;</w:t>
      </w:r>
    </w:p>
    <w:p w:rsidR="00A55289" w:rsidRPr="00A55289" w:rsidRDefault="00A55289" w:rsidP="00A552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A55289">
        <w:rPr>
          <w:rFonts w:ascii="Times New Roman" w:hAnsi="Times New Roman" w:cs="Times New Roman"/>
          <w:szCs w:val="24"/>
        </w:rPr>
        <w:t xml:space="preserve">осуществляет постоянный </w:t>
      </w:r>
      <w:proofErr w:type="gramStart"/>
      <w:r w:rsidRPr="00A55289">
        <w:rPr>
          <w:rFonts w:ascii="Times New Roman" w:hAnsi="Times New Roman" w:cs="Times New Roman"/>
          <w:szCs w:val="24"/>
        </w:rPr>
        <w:t>контроль за</w:t>
      </w:r>
      <w:proofErr w:type="gramEnd"/>
      <w:r w:rsidRPr="00A55289">
        <w:rPr>
          <w:rFonts w:ascii="Times New Roman" w:hAnsi="Times New Roman" w:cs="Times New Roman"/>
          <w:szCs w:val="24"/>
        </w:rPr>
        <w:t xml:space="preserve"> сроками поступления сведений (в пределах компетенции отдела) от органов, обязанных представлять информацию в соответствии со статьей 85 НК РФ и в случае выявленных нарушений осуществляет работу по привлечению к ответственности, предусмотренной НК РФ и КоАП РФ</w:t>
      </w:r>
      <w:r>
        <w:rPr>
          <w:rFonts w:ascii="Times New Roman" w:hAnsi="Times New Roman" w:cs="Times New Roman"/>
          <w:szCs w:val="24"/>
        </w:rPr>
        <w:t>;</w:t>
      </w:r>
      <w:r w:rsidRPr="00A55289">
        <w:rPr>
          <w:rFonts w:ascii="Times New Roman" w:hAnsi="Times New Roman" w:cs="Times New Roman"/>
          <w:szCs w:val="24"/>
        </w:rPr>
        <w:t xml:space="preserve"> </w:t>
      </w:r>
    </w:p>
    <w:p w:rsidR="00A55289" w:rsidRDefault="00A55289" w:rsidP="00A55289">
      <w:pPr>
        <w:autoSpaceDE w:val="0"/>
        <w:autoSpaceDN w:val="0"/>
        <w:adjustRightInd w:val="0"/>
        <w:ind w:firstLine="709"/>
        <w:jc w:val="both"/>
      </w:pPr>
      <w:r>
        <w:t>- осуществляет работу по снятию с учета физических лиц (прекращение учета сведений)</w:t>
      </w:r>
      <w:r>
        <w:rPr>
          <w:i/>
        </w:rPr>
        <w:t xml:space="preserve"> </w:t>
      </w:r>
      <w:r>
        <w:t>других учетных категорий, отличных от индивидуальных предпринимателей;</w:t>
      </w:r>
    </w:p>
    <w:p w:rsidR="00A55289" w:rsidRDefault="00A55289" w:rsidP="00A55289">
      <w:pPr>
        <w:autoSpaceDE w:val="0"/>
        <w:autoSpaceDN w:val="0"/>
        <w:adjustRightInd w:val="0"/>
        <w:ind w:firstLine="709"/>
        <w:jc w:val="both"/>
      </w:pPr>
      <w:r>
        <w:t>– осуществляет внесение изменений в учетные данные физических лиц;</w:t>
      </w:r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</w:pPr>
      <w:r>
        <w:t xml:space="preserve">- осуществляет процедуру постановки на учет (снятия с учета) индивидуальных предпринимателей в налоговом органе по различным основаниям, предусмотренным НК РФ, на основании заявлений, сообщений, </w:t>
      </w:r>
      <w:proofErr w:type="gramStart"/>
      <w:r>
        <w:t>поданных</w:t>
      </w:r>
      <w:proofErr w:type="gramEnd"/>
      <w:r>
        <w:t xml:space="preserve"> в том числе через телекоммуникационные каналы связи включая Интернет (Портал гос. услуг);</w:t>
      </w:r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  <w:rPr>
          <w:spacing w:val="-7"/>
        </w:rPr>
      </w:pPr>
      <w:r>
        <w:t>- предоставляет информацию об ИНН физического лица по запросам, в том числе поступившим через Интернет (Портал гос. услуг)</w:t>
      </w:r>
      <w:proofErr w:type="gramStart"/>
      <w:r>
        <w:t xml:space="preserve"> ;</w:t>
      </w:r>
      <w:proofErr w:type="gramEnd"/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  <w:rPr>
          <w:spacing w:val="-1"/>
        </w:rPr>
      </w:pPr>
      <w:r>
        <w:rPr>
          <w:spacing w:val="4"/>
        </w:rPr>
        <w:t xml:space="preserve">- осуществляет оформление и выдачу «Свидетельств о постановке на учет», </w:t>
      </w:r>
      <w:r>
        <w:rPr>
          <w:spacing w:val="-1"/>
        </w:rPr>
        <w:t>уведомлений о постановке на учет в установленные законодательством сроки</w:t>
      </w:r>
      <w:r>
        <w:t>;</w:t>
      </w:r>
    </w:p>
    <w:p w:rsidR="00A55289" w:rsidRDefault="00A55289" w:rsidP="00A55289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proofErr w:type="gramStart"/>
      <w:r>
        <w:t>- своевременно направляет в соответствующие структурные подразделения инспекции служебные записки о снятии с учета индивидуального предпринимателя в связи со сменой места жительства, в связи с прекращением деятельности, в том числе как плательщика ЕНВД  в соответствии с порядком работы, утвержденным приказом ФНС России, а также с приказами инспекции о взаимодействии структурных подразделений инспекции;</w:t>
      </w:r>
      <w:proofErr w:type="gramEnd"/>
    </w:p>
    <w:p w:rsidR="00A55289" w:rsidRDefault="00A55289" w:rsidP="00A55289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3"/>
        </w:rPr>
      </w:pPr>
      <w:r>
        <w:t xml:space="preserve"> - осуществляет работу по взаимодействию с многофункциональным центром (МФЦ) по оказанию государственных услуг физическим и юридическим лицам (в части функциональных </w:t>
      </w:r>
      <w:proofErr w:type="gramStart"/>
      <w:r>
        <w:t>обязанностей</w:t>
      </w:r>
      <w:proofErr w:type="gramEnd"/>
      <w:r>
        <w:t xml:space="preserve"> выполняемых отделом регистрации и учета налогоплательщиков), в том числе ведение документооборота, предусмотренного регламентом взаимодействия между МФЦ и УФНС по Алтайскому краю в случае отсутствия специалиста отдела, ответственного за данный участок работы;</w:t>
      </w:r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  <w:rPr>
          <w:spacing w:val="-9"/>
        </w:rPr>
      </w:pPr>
      <w:r>
        <w:rPr>
          <w:spacing w:val="2"/>
        </w:rPr>
        <w:t xml:space="preserve">- проводит работу по контролю и обеспечению правильности </w:t>
      </w:r>
      <w:r>
        <w:rPr>
          <w:spacing w:val="-1"/>
        </w:rPr>
        <w:t xml:space="preserve">присвоения, применения и изменения ИНН налогоплательщикам, </w:t>
      </w:r>
      <w:r>
        <w:rPr>
          <w:spacing w:val="1"/>
        </w:rPr>
        <w:t xml:space="preserve">выявлению двойных ИНН. </w:t>
      </w:r>
      <w:r>
        <w:rPr>
          <w:spacing w:val="-1"/>
        </w:rPr>
        <w:t>Осуществляет проверку наличия ИНН в базах данных регионального и федерального уровней</w:t>
      </w:r>
      <w:r>
        <w:t>;</w:t>
      </w:r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</w:pPr>
      <w:r>
        <w:rPr>
          <w:spacing w:val="5"/>
        </w:rPr>
        <w:lastRenderedPageBreak/>
        <w:t xml:space="preserve"> </w:t>
      </w:r>
      <w:r>
        <w:rPr>
          <w:spacing w:val="11"/>
        </w:rPr>
        <w:t xml:space="preserve">- проводит работу над ошибками в базе данных </w:t>
      </w:r>
      <w:r>
        <w:t>ЕГРН физических лиц при наличии множественной постановки на учет физического лица по месту жительства в 2-х и более налоговых органах;</w:t>
      </w:r>
    </w:p>
    <w:p w:rsidR="00A55289" w:rsidRDefault="00A55289" w:rsidP="00A55289">
      <w:pPr>
        <w:ind w:firstLine="709"/>
        <w:jc w:val="both"/>
      </w:pPr>
      <w:r>
        <w:t xml:space="preserve">- осуществляет работу с физическими лицами, обращающимися по вопросу присвоения ИНН или по вопросу возникновения трудностей при регистрации на Портале гос. услуг в связи с несоответствием вводимых сведений об ИНН и фамилии, имени, отчестве (при наличии) сведениям, содержащимся в ФБД ЕГРН; </w:t>
      </w:r>
    </w:p>
    <w:p w:rsidR="00A55289" w:rsidRDefault="00A55289" w:rsidP="00A55289">
      <w:pPr>
        <w:ind w:firstLine="709"/>
        <w:jc w:val="both"/>
      </w:pPr>
      <w:r>
        <w:t xml:space="preserve"> - проводит работу по обеспечению полноты и достоверности баз данных ЕГРН местного уровня по физическим лицам, зарегистрированным в Интернет-сервисе «Личный кабинет налогоплательщика для физических лиц»</w:t>
      </w:r>
      <w:proofErr w:type="gramStart"/>
      <w:r>
        <w:t xml:space="preserve"> ;</w:t>
      </w:r>
      <w:proofErr w:type="gramEnd"/>
    </w:p>
    <w:p w:rsidR="00A55289" w:rsidRDefault="00A55289" w:rsidP="00A55289">
      <w:pPr>
        <w:ind w:firstLine="709"/>
        <w:jc w:val="both"/>
      </w:pPr>
      <w:r>
        <w:t xml:space="preserve">- учет сведений о банковских счетах и по </w:t>
      </w:r>
      <w:proofErr w:type="gramStart"/>
      <w:r>
        <w:t>контролю за</w:t>
      </w:r>
      <w:proofErr w:type="gramEnd"/>
      <w: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A55289" w:rsidRDefault="00A55289" w:rsidP="00A55289">
      <w:pPr>
        <w:widowControl w:val="0"/>
        <w:tabs>
          <w:tab w:val="left" w:pos="1134"/>
          <w:tab w:val="num" w:pos="2977"/>
        </w:tabs>
        <w:autoSpaceDE w:val="0"/>
        <w:autoSpaceDN w:val="0"/>
        <w:adjustRightInd w:val="0"/>
        <w:ind w:firstLine="709"/>
        <w:jc w:val="both"/>
        <w:rPr>
          <w:spacing w:val="-5"/>
        </w:rPr>
      </w:pPr>
      <w:r>
        <w:rPr>
          <w:spacing w:val="-8"/>
        </w:rPr>
        <w:t xml:space="preserve"> </w:t>
      </w:r>
      <w:r>
        <w:rPr>
          <w:spacing w:val="5"/>
        </w:rPr>
        <w:t xml:space="preserve">- предоставляет  информацию по запросам службы судебных приставов по </w:t>
      </w:r>
      <w:r>
        <w:t>физическим лицам, правоохранительным органам в соответствии с законодательством;</w:t>
      </w:r>
    </w:p>
    <w:p w:rsidR="00A55289" w:rsidRDefault="00A55289" w:rsidP="00A55289">
      <w:pPr>
        <w:ind w:firstLine="709"/>
        <w:jc w:val="both"/>
      </w:pPr>
      <w:r>
        <w:rPr>
          <w:spacing w:val="3"/>
        </w:rPr>
        <w:t xml:space="preserve">- проводит разъяснительную работу по применению действующего </w:t>
      </w:r>
      <w:r>
        <w:t xml:space="preserve">законодательства в пределах компетенции отдела; </w:t>
      </w:r>
    </w:p>
    <w:p w:rsidR="00A55289" w:rsidRPr="00777EF7" w:rsidRDefault="00A55289" w:rsidP="00A55289">
      <w:pPr>
        <w:ind w:firstLine="709"/>
        <w:jc w:val="both"/>
        <w:rPr>
          <w:lang w:eastAsia="en-US"/>
        </w:rPr>
      </w:pPr>
      <w:r>
        <w:t>-в</w:t>
      </w:r>
      <w:r w:rsidRPr="00777EF7">
        <w:rPr>
          <w:lang w:eastAsia="en-US"/>
        </w:rPr>
        <w:t>изуальная идентификация физических лиц, не идентифицированных автоматически. ИРМ- 03.02-6;</w:t>
      </w:r>
    </w:p>
    <w:p w:rsidR="00A55289" w:rsidRPr="00777EF7" w:rsidRDefault="00A55289" w:rsidP="00A55289">
      <w:pPr>
        <w:ind w:firstLine="709"/>
        <w:jc w:val="both"/>
      </w:pPr>
      <w:r>
        <w:rPr>
          <w:lang w:eastAsia="en-US"/>
        </w:rPr>
        <w:t>-ф</w:t>
      </w:r>
      <w:r w:rsidRPr="00777EF7">
        <w:t>ормирование и направление запроса в регистрирующий орган по сведениям, представленным в соответствии со статьей 85 Налогового Кодекса  РФ;</w:t>
      </w:r>
    </w:p>
    <w:p w:rsidR="00A55289" w:rsidRPr="00777EF7" w:rsidRDefault="00A55289" w:rsidP="00A55289">
      <w:pPr>
        <w:ind w:firstLine="709"/>
        <w:jc w:val="both"/>
      </w:pPr>
      <w:r w:rsidRPr="00777EF7">
        <w:t xml:space="preserve">-формирование запросов в ФМС о месте жительства, проверку паспорта физических лиц; </w:t>
      </w:r>
    </w:p>
    <w:p w:rsidR="00A55289" w:rsidRPr="00777EF7" w:rsidRDefault="00A55289" w:rsidP="00A55289">
      <w:pPr>
        <w:ind w:firstLine="709"/>
        <w:jc w:val="both"/>
      </w:pPr>
      <w:r w:rsidRPr="00777EF7">
        <w:t>-формирование запросов в ПФР;</w:t>
      </w:r>
    </w:p>
    <w:p w:rsidR="00A55289" w:rsidRPr="00777EF7" w:rsidRDefault="00A55289" w:rsidP="00A55289">
      <w:pPr>
        <w:ind w:firstLine="709"/>
        <w:jc w:val="both"/>
      </w:pPr>
      <w:r w:rsidRPr="00777EF7">
        <w:t>-осуществление принудительной синхронизации налогоплательщиков из АИС Налог-3 в СЭОД;</w:t>
      </w:r>
    </w:p>
    <w:p w:rsidR="00A55289" w:rsidRPr="00777EF7" w:rsidRDefault="00A55289" w:rsidP="00A55289">
      <w:pPr>
        <w:ind w:firstLine="709"/>
        <w:jc w:val="both"/>
      </w:pPr>
      <w:r w:rsidRPr="00777EF7">
        <w:t xml:space="preserve">-формирование и направление заявок на технические исправления учетных данных физических лиц; </w:t>
      </w:r>
    </w:p>
    <w:p w:rsidR="00A55289" w:rsidRPr="00777EF7" w:rsidRDefault="00A55289" w:rsidP="00A55289">
      <w:pPr>
        <w:pStyle w:val="3"/>
        <w:spacing w:after="0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  <w:r w:rsidRPr="00777EF7">
        <w:rPr>
          <w:bCs/>
          <w:sz w:val="24"/>
          <w:szCs w:val="24"/>
        </w:rPr>
        <w:t>постановка на учет и снятие с учета обособленных подразделений;</w:t>
      </w:r>
      <w:r w:rsidRPr="00777EF7">
        <w:rPr>
          <w:b/>
          <w:bCs/>
          <w:sz w:val="24"/>
          <w:szCs w:val="24"/>
        </w:rPr>
        <w:t xml:space="preserve"> </w:t>
      </w:r>
    </w:p>
    <w:p w:rsidR="00A55289" w:rsidRPr="00777EF7" w:rsidRDefault="00A55289" w:rsidP="00A55289">
      <w:pPr>
        <w:tabs>
          <w:tab w:val="left" w:pos="0"/>
        </w:tabs>
        <w:ind w:firstLine="709"/>
        <w:jc w:val="both"/>
        <w:rPr>
          <w:bCs/>
        </w:rPr>
      </w:pPr>
      <w:r>
        <w:rPr>
          <w:bCs/>
        </w:rPr>
        <w:t>-</w:t>
      </w:r>
      <w:r w:rsidRPr="00777EF7">
        <w:rPr>
          <w:bCs/>
        </w:rPr>
        <w:t>снятие с учета физических лиц по месту жительства.  Ручное формирование графиков приема-передачи физических лиц и обособленных подразделений. Проставление отметки в графике передачи физических лиц о готовности к выгрузке БДК.</w:t>
      </w:r>
    </w:p>
    <w:p w:rsidR="00A55289" w:rsidRPr="00777EF7" w:rsidRDefault="00A55289" w:rsidP="00A55289">
      <w:pPr>
        <w:pStyle w:val="3"/>
        <w:spacing w:after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Pr="00777EF7">
        <w:rPr>
          <w:bCs/>
          <w:sz w:val="24"/>
          <w:szCs w:val="24"/>
        </w:rPr>
        <w:t>представление информации из ЕГРН</w:t>
      </w:r>
      <w:r w:rsidRPr="00777EF7">
        <w:rPr>
          <w:b/>
          <w:bCs/>
          <w:sz w:val="24"/>
          <w:szCs w:val="24"/>
        </w:rPr>
        <w:t xml:space="preserve"> </w:t>
      </w:r>
      <w:r w:rsidRPr="00777EF7">
        <w:rPr>
          <w:bCs/>
          <w:sz w:val="24"/>
          <w:szCs w:val="24"/>
        </w:rPr>
        <w:t>по запросам правоохранительных органов, прочих организаций, граждан</w:t>
      </w:r>
      <w:r>
        <w:rPr>
          <w:bCs/>
          <w:sz w:val="24"/>
          <w:szCs w:val="24"/>
        </w:rPr>
        <w:t>;</w:t>
      </w:r>
    </w:p>
    <w:p w:rsidR="00A55289" w:rsidRPr="00777EF7" w:rsidRDefault="00A55289" w:rsidP="00A55289">
      <w:pPr>
        <w:ind w:firstLine="709"/>
        <w:jc w:val="both"/>
      </w:pPr>
      <w:r w:rsidRPr="00777EF7">
        <w:t>-</w:t>
      </w:r>
      <w:r>
        <w:t>в</w:t>
      </w:r>
      <w:r w:rsidRPr="00777EF7">
        <w:t>вод документов физических лиц, в том числе индивидуальных предпринимателей, для целей учета в налоговых органах;</w:t>
      </w:r>
    </w:p>
    <w:p w:rsidR="00A55289" w:rsidRPr="00777EF7" w:rsidRDefault="00A55289" w:rsidP="00A55289">
      <w:pPr>
        <w:ind w:firstLine="709"/>
        <w:jc w:val="both"/>
      </w:pPr>
      <w:r w:rsidRPr="00777EF7">
        <w:t>-</w:t>
      </w:r>
      <w:r>
        <w:t>у</w:t>
      </w:r>
      <w:r w:rsidRPr="00777EF7">
        <w:t>чет физических лиц, прием заявления об адресе взаимодействия с налоговым органом; по форме 1-А</w:t>
      </w:r>
      <w:r>
        <w:t>;</w:t>
      </w:r>
    </w:p>
    <w:p w:rsidR="00A55289" w:rsidRPr="00777EF7" w:rsidRDefault="00A55289" w:rsidP="00A55289">
      <w:pPr>
        <w:ind w:firstLine="709"/>
        <w:jc w:val="both"/>
      </w:pPr>
      <w:r>
        <w:t>-</w:t>
      </w:r>
      <w:r w:rsidRPr="00777EF7">
        <w:t xml:space="preserve"> -</w:t>
      </w:r>
      <w:r>
        <w:t>п</w:t>
      </w:r>
      <w:r w:rsidRPr="00777EF7">
        <w:t xml:space="preserve">одготовка ответов на заявления граждан, поступившие через личный кабинет, на запросы правоохранительных органов и сторонних организаций в части учета индивидуальных предпринимателей и физических лиц; </w:t>
      </w:r>
    </w:p>
    <w:p w:rsidR="00A55289" w:rsidRPr="00777EF7" w:rsidRDefault="00A55289" w:rsidP="00A55289">
      <w:pPr>
        <w:ind w:firstLine="709"/>
        <w:jc w:val="both"/>
      </w:pPr>
      <w:r w:rsidRPr="00777EF7">
        <w:t>-</w:t>
      </w:r>
      <w:r>
        <w:t>п</w:t>
      </w:r>
      <w:r w:rsidRPr="00777EF7">
        <w:t>одключение физических и юридических лиц, индивидуальных предпринимателей к интерне</w:t>
      </w:r>
      <w:proofErr w:type="gramStart"/>
      <w:r w:rsidRPr="00777EF7">
        <w:t>т-</w:t>
      </w:r>
      <w:proofErr w:type="gramEnd"/>
      <w:r w:rsidRPr="00777EF7">
        <w:t xml:space="preserve"> сервису «Личный кабинет налогоплательщика». Исполнение порядка выдачи регистрационных карт физическим лицам, зарегистрированным в интерне</w:t>
      </w:r>
      <w:proofErr w:type="gramStart"/>
      <w:r w:rsidRPr="00777EF7">
        <w:t>т-</w:t>
      </w:r>
      <w:proofErr w:type="gramEnd"/>
      <w:r w:rsidRPr="00777EF7">
        <w:t xml:space="preserve"> сервисе  «Личный кабинет налогоплательщика для физических лиц»;</w:t>
      </w:r>
    </w:p>
    <w:p w:rsidR="00A55289" w:rsidRDefault="00A55289" w:rsidP="00A55289">
      <w:pPr>
        <w:ind w:firstLine="709"/>
        <w:jc w:val="both"/>
      </w:pPr>
      <w:r>
        <w:t>-  выполняет другую работу по поручению начальника отдела;</w:t>
      </w:r>
    </w:p>
    <w:p w:rsidR="00A55289" w:rsidRDefault="00A55289" w:rsidP="00A55289">
      <w:pPr>
        <w:ind w:firstLine="709"/>
        <w:jc w:val="both"/>
      </w:pPr>
      <w:r>
        <w:t>- неукоснительно осуществляет выполнение письменных приказов, указаний, поручений, распоряжений начальника инспекции и заместителей начальника инспекции, вышестоящих органов при отсутствии обстоятельств, предусмотренных п.2ст.15 Федерального закона от 27. 07.2004 г. №79-ФЗ «О государственной гражданской службе Российской Федерации»;</w:t>
      </w:r>
    </w:p>
    <w:p w:rsidR="00A55289" w:rsidRDefault="00A55289" w:rsidP="00A55289">
      <w:pPr>
        <w:ind w:firstLine="709"/>
        <w:jc w:val="both"/>
        <w:rPr>
          <w:spacing w:val="-7"/>
        </w:rPr>
      </w:pPr>
      <w:r>
        <w:t>- строго выполняет положения нормативных документов при работе с документами с грифом «ДСП»</w:t>
      </w:r>
      <w:proofErr w:type="gramStart"/>
      <w:r>
        <w:t xml:space="preserve"> ;</w:t>
      </w:r>
      <w:proofErr w:type="gramEnd"/>
    </w:p>
    <w:p w:rsidR="00A55289" w:rsidRDefault="00A55289" w:rsidP="00A55289">
      <w:pPr>
        <w:ind w:firstLine="709"/>
        <w:jc w:val="both"/>
        <w:rPr>
          <w:spacing w:val="-7"/>
        </w:rPr>
      </w:pPr>
      <w:r>
        <w:rPr>
          <w:spacing w:val="-1"/>
        </w:rPr>
        <w:lastRenderedPageBreak/>
        <w:t xml:space="preserve">-соблюдает вежливость и корректность в общении с налогоплательщиками и их </w:t>
      </w:r>
      <w:r>
        <w:t>представителями, коллегами по работе;</w:t>
      </w:r>
    </w:p>
    <w:p w:rsidR="00A55289" w:rsidRDefault="00A55289" w:rsidP="00A55289">
      <w:pPr>
        <w:tabs>
          <w:tab w:val="left" w:pos="567"/>
        </w:tabs>
        <w:ind w:firstLine="709"/>
        <w:jc w:val="both"/>
      </w:pPr>
      <w:r>
        <w:rPr>
          <w:spacing w:val="1"/>
        </w:rPr>
        <w:t xml:space="preserve">-отвечает за сохранность и целевое использование государственного </w:t>
      </w:r>
      <w:r>
        <w:t>имущества, закрепленного за рабочим местом.</w:t>
      </w:r>
    </w:p>
    <w:p w:rsidR="007033B2" w:rsidRPr="00777EF7" w:rsidRDefault="007033B2" w:rsidP="007033B2">
      <w:pPr>
        <w:ind w:firstLine="720"/>
        <w:jc w:val="both"/>
      </w:pPr>
      <w:r w:rsidRPr="00777EF7">
        <w:t>9. В целях исполнения возлож</w:t>
      </w:r>
      <w:r w:rsidR="00EA4DA8" w:rsidRPr="00777EF7">
        <w:t xml:space="preserve">енных должностных обязанностей </w:t>
      </w:r>
      <w:r w:rsidRPr="00777EF7">
        <w:t xml:space="preserve"> специалист-эксперт имеет право:</w:t>
      </w:r>
    </w:p>
    <w:p w:rsidR="007033B2" w:rsidRPr="00777EF7" w:rsidRDefault="007033B2" w:rsidP="007033B2">
      <w:pPr>
        <w:shd w:val="clear" w:color="auto" w:fill="FFFFFF"/>
        <w:tabs>
          <w:tab w:val="left" w:pos="-180"/>
        </w:tabs>
        <w:ind w:firstLine="709"/>
        <w:jc w:val="both"/>
      </w:pPr>
      <w:r w:rsidRPr="00777EF7">
        <w:t>вносить предложения для обсуждения руководством инспекции по вопросам, отнесенным к ведению отдела;</w:t>
      </w:r>
    </w:p>
    <w:p w:rsidR="007033B2" w:rsidRPr="00777EF7" w:rsidRDefault="007033B2" w:rsidP="007033B2">
      <w:pPr>
        <w:ind w:firstLine="720"/>
        <w:jc w:val="both"/>
      </w:pPr>
      <w:r w:rsidRPr="00777EF7">
        <w:t>работать с документами, имеющими гриф «Для служебного пользования»;</w:t>
      </w:r>
    </w:p>
    <w:p w:rsidR="007033B2" w:rsidRPr="00777EF7" w:rsidRDefault="007033B2" w:rsidP="007033B2">
      <w:pPr>
        <w:pStyle w:val="a6"/>
        <w:ind w:firstLine="709"/>
      </w:pPr>
      <w:r w:rsidRPr="00777EF7">
        <w:t>осуществлять иные права, предусмотренные Положением об инспекции, иными нормативными актами, служебным контрактом, настоящим должностным регламентом.</w:t>
      </w:r>
    </w:p>
    <w:p w:rsidR="003320B4" w:rsidRPr="004D061B" w:rsidRDefault="007033B2" w:rsidP="003320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B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A4DA8" w:rsidRPr="003320B4">
        <w:rPr>
          <w:rFonts w:ascii="Times New Roman" w:hAnsi="Times New Roman" w:cs="Times New Roman"/>
          <w:sz w:val="24"/>
          <w:szCs w:val="24"/>
        </w:rPr>
        <w:t>С</w:t>
      </w:r>
      <w:r w:rsidRPr="003320B4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3320B4" w:rsidRPr="004D061B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3320B4" w:rsidRPr="004D061B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Управления, Положением об Инспекции, Положением об отделе </w:t>
      </w:r>
      <w:r w:rsidR="003320B4">
        <w:rPr>
          <w:rFonts w:ascii="Times New Roman" w:hAnsi="Times New Roman" w:cs="Times New Roman"/>
          <w:sz w:val="24"/>
          <w:szCs w:val="24"/>
        </w:rPr>
        <w:t>регистрации, учете и работы с налогоплательщиками</w:t>
      </w:r>
      <w:r w:rsidR="003320B4" w:rsidRPr="004D061B">
        <w:rPr>
          <w:rFonts w:ascii="Times New Roman" w:hAnsi="Times New Roman" w:cs="Times New Roman"/>
          <w:sz w:val="24"/>
          <w:szCs w:val="24"/>
        </w:rPr>
        <w:t xml:space="preserve"> и настоящим должностным регламентом.</w:t>
      </w:r>
    </w:p>
    <w:p w:rsidR="007033B2" w:rsidRPr="00777EF7" w:rsidRDefault="007033B2" w:rsidP="007033B2">
      <w:pPr>
        <w:ind w:firstLine="708"/>
        <w:jc w:val="both"/>
      </w:pPr>
      <w:r w:rsidRPr="00777EF7">
        <w:t xml:space="preserve">11. </w:t>
      </w:r>
      <w:r w:rsidR="00EA4DA8" w:rsidRPr="00777EF7">
        <w:rPr>
          <w:bCs/>
        </w:rPr>
        <w:t>С</w:t>
      </w:r>
      <w:r w:rsidRPr="00777EF7">
        <w:rPr>
          <w:bCs/>
        </w:rPr>
        <w:t xml:space="preserve">пециалист–эксперт </w:t>
      </w:r>
      <w:r w:rsidRPr="00777EF7">
        <w:t>за неисполнение</w:t>
      </w:r>
      <w:r w:rsidRPr="00777EF7">
        <w:rPr>
          <w:bCs/>
        </w:rPr>
        <w:t xml:space="preserve"> или </w:t>
      </w:r>
      <w:r w:rsidRPr="00777EF7">
        <w:t>ненадлежащее</w:t>
      </w:r>
      <w:r w:rsidRPr="00777EF7">
        <w:rPr>
          <w:bCs/>
        </w:rPr>
        <w:t xml:space="preserve"> </w:t>
      </w:r>
      <w:r w:rsidRPr="00777EF7"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>IV. Перечень вопросов, по которым специалист-экспе</w:t>
      </w:r>
      <w:proofErr w:type="gramStart"/>
      <w:r w:rsidRPr="00777EF7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777EF7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7033B2" w:rsidRPr="00777EF7" w:rsidRDefault="007033B2" w:rsidP="007033B2">
      <w:pPr>
        <w:ind w:firstLine="720"/>
        <w:jc w:val="both"/>
      </w:pPr>
    </w:p>
    <w:p w:rsidR="007033B2" w:rsidRPr="00777EF7" w:rsidRDefault="007033B2" w:rsidP="007033B2">
      <w:pPr>
        <w:ind w:firstLine="720"/>
        <w:jc w:val="both"/>
      </w:pPr>
      <w:r w:rsidRPr="00777EF7">
        <w:t>12. При исполнении служебных обязанностей специалист-экспе</w:t>
      </w:r>
      <w:proofErr w:type="gramStart"/>
      <w:r w:rsidRPr="00777EF7">
        <w:t>рт впр</w:t>
      </w:r>
      <w:proofErr w:type="gramEnd"/>
      <w:r w:rsidRPr="00777EF7">
        <w:t>аве  самостоятельно принимать решения по вопросам, входящих в его компетенцию, определенных настоящим должностным регламентом.</w:t>
      </w:r>
    </w:p>
    <w:p w:rsidR="007033B2" w:rsidRPr="00777EF7" w:rsidRDefault="007033B2" w:rsidP="007033B2">
      <w:pPr>
        <w:ind w:firstLine="720"/>
        <w:jc w:val="both"/>
      </w:pPr>
      <w:r w:rsidRPr="00777EF7">
        <w:t>13. При исп</w:t>
      </w:r>
      <w:r w:rsidR="00EA4DA8" w:rsidRPr="00777EF7">
        <w:t xml:space="preserve">олнении служебных обязанностей </w:t>
      </w:r>
      <w:r w:rsidRPr="00777EF7">
        <w:t xml:space="preserve">специалист-эксперт обязан  самостоятельно принимать решения по вопросам, </w:t>
      </w:r>
    </w:p>
    <w:p w:rsidR="007033B2" w:rsidRPr="00777EF7" w:rsidRDefault="007033B2" w:rsidP="007033B2">
      <w:pPr>
        <w:ind w:firstLine="708"/>
        <w:jc w:val="both"/>
      </w:pPr>
      <w:r w:rsidRPr="00777EF7">
        <w:t>реализации законодательства Российской Федерации, Положения о ФНС России, поручений ФНС России, положения об управлении, об инспекции, административного регламента инспекции;</w:t>
      </w:r>
    </w:p>
    <w:p w:rsidR="007033B2" w:rsidRPr="00777EF7" w:rsidRDefault="007033B2" w:rsidP="007033B2">
      <w:pPr>
        <w:ind w:firstLine="708"/>
        <w:jc w:val="both"/>
      </w:pPr>
      <w:r w:rsidRPr="00777EF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документами;</w:t>
      </w:r>
    </w:p>
    <w:p w:rsidR="007033B2" w:rsidRPr="00777EF7" w:rsidRDefault="007033B2" w:rsidP="007033B2">
      <w:pPr>
        <w:ind w:firstLine="708"/>
        <w:jc w:val="both"/>
      </w:pPr>
      <w:r w:rsidRPr="00777EF7">
        <w:t>иным вопросам.</w:t>
      </w:r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>V. Перечень вопросов, по которым специалист-экспе</w:t>
      </w:r>
      <w:proofErr w:type="gramStart"/>
      <w:r w:rsidRPr="00777EF7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777EF7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033B2" w:rsidRPr="00777EF7" w:rsidRDefault="007033B2" w:rsidP="007033B2">
      <w:pPr>
        <w:ind w:firstLine="708"/>
        <w:jc w:val="both"/>
      </w:pPr>
      <w:bookmarkStart w:id="1" w:name="_GoBack"/>
      <w:bookmarkEnd w:id="1"/>
      <w:r w:rsidRPr="00777EF7">
        <w:t xml:space="preserve">14. </w:t>
      </w:r>
      <w:r w:rsidR="00EA4DA8" w:rsidRPr="00777EF7">
        <w:t>С</w:t>
      </w:r>
      <w:r w:rsidRPr="00777EF7"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7033B2" w:rsidRPr="00777EF7" w:rsidRDefault="007033B2" w:rsidP="007033B2">
      <w:pPr>
        <w:ind w:firstLine="708"/>
        <w:jc w:val="both"/>
        <w:rPr>
          <w:b/>
          <w:bCs/>
        </w:rPr>
      </w:pPr>
      <w:r w:rsidRPr="00777EF7">
        <w:t>нормативных  актов и (или)  проектов  решений инспекции в  части методологического, организационного и информационного обеспечения подготовки соответствующих документов по вопросам, определенным настоящим должностным регламентом.</w:t>
      </w:r>
    </w:p>
    <w:p w:rsidR="007033B2" w:rsidRPr="00777EF7" w:rsidRDefault="007033B2" w:rsidP="007033B2">
      <w:pPr>
        <w:ind w:firstLine="720"/>
        <w:jc w:val="both"/>
      </w:pPr>
      <w:r w:rsidRPr="00777EF7">
        <w:t xml:space="preserve">15. </w:t>
      </w:r>
      <w:r w:rsidR="00EA4DA8" w:rsidRPr="00777EF7">
        <w:t>С</w:t>
      </w:r>
      <w:r w:rsidRPr="00777EF7"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7033B2" w:rsidRPr="00777EF7" w:rsidRDefault="007033B2" w:rsidP="007033B2">
      <w:pPr>
        <w:ind w:firstLine="720"/>
        <w:jc w:val="both"/>
      </w:pPr>
      <w:r w:rsidRPr="00777EF7">
        <w:t>положений об отделе и инспекции;</w:t>
      </w:r>
    </w:p>
    <w:p w:rsidR="007033B2" w:rsidRPr="00777EF7" w:rsidRDefault="007033B2" w:rsidP="007033B2">
      <w:pPr>
        <w:ind w:firstLine="720"/>
        <w:jc w:val="both"/>
      </w:pPr>
      <w:r w:rsidRPr="00777EF7">
        <w:t>графика отпусков гражданских служащих отдела;</w:t>
      </w:r>
    </w:p>
    <w:p w:rsidR="007033B2" w:rsidRPr="00777EF7" w:rsidRDefault="007033B2" w:rsidP="007033B2">
      <w:pPr>
        <w:ind w:firstLine="720"/>
        <w:jc w:val="both"/>
      </w:pPr>
      <w:r w:rsidRPr="00777EF7">
        <w:t>иных актов по поручению непосредственного руководителя и руководства инспекции.</w:t>
      </w:r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033B2" w:rsidRPr="00777EF7" w:rsidRDefault="007033B2" w:rsidP="007033B2">
      <w:pPr>
        <w:ind w:firstLine="720"/>
        <w:jc w:val="both"/>
      </w:pPr>
    </w:p>
    <w:p w:rsidR="007033B2" w:rsidRPr="00777EF7" w:rsidRDefault="007033B2" w:rsidP="007033B2">
      <w:pPr>
        <w:ind w:firstLine="720"/>
        <w:jc w:val="both"/>
      </w:pPr>
      <w:r w:rsidRPr="00777EF7">
        <w:t>16.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320B4" w:rsidRPr="004D061B" w:rsidRDefault="003320B4" w:rsidP="003320B4">
      <w:pPr>
        <w:widowControl w:val="0"/>
        <w:jc w:val="both"/>
      </w:pPr>
    </w:p>
    <w:p w:rsidR="003320B4" w:rsidRPr="004D061B" w:rsidRDefault="003320B4" w:rsidP="003320B4">
      <w:pPr>
        <w:widowControl w:val="0"/>
        <w:ind w:firstLine="709"/>
        <w:jc w:val="both"/>
      </w:pPr>
      <w:r w:rsidRPr="004D061B">
        <w:t>17. </w:t>
      </w:r>
      <w:proofErr w:type="gramStart"/>
      <w:r w:rsidRPr="004D061B">
        <w:t>Взаимодействие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4D061B">
        <w:t xml:space="preserve"> </w:t>
      </w:r>
      <w:proofErr w:type="gramStart"/>
      <w:r w:rsidRPr="004D061B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777EF7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777EF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7033B2" w:rsidRPr="00777EF7" w:rsidRDefault="007033B2" w:rsidP="007033B2">
      <w:pPr>
        <w:ind w:firstLine="720"/>
        <w:jc w:val="both"/>
      </w:pPr>
    </w:p>
    <w:p w:rsidR="00762D57" w:rsidRDefault="007033B2" w:rsidP="00762D57">
      <w:pPr>
        <w:ind w:firstLine="708"/>
        <w:jc w:val="both"/>
      </w:pPr>
      <w:r w:rsidRPr="00777EF7">
        <w:t xml:space="preserve">18. </w:t>
      </w:r>
      <w:r w:rsidR="00762D57">
        <w:t>С</w:t>
      </w:r>
      <w:r w:rsidR="00762D57" w:rsidRPr="00341B8B">
        <w:t>пециалист</w:t>
      </w:r>
      <w:r w:rsidR="00762D57">
        <w:t>-эксперт</w:t>
      </w:r>
      <w:r w:rsidR="00762D57" w:rsidRPr="00341B8B">
        <w:t xml:space="preserve"> </w:t>
      </w:r>
      <w:r w:rsidR="00762D57">
        <w:t xml:space="preserve">оказывает </w:t>
      </w:r>
      <w:r w:rsidR="00762D57" w:rsidRPr="00341B8B">
        <w:t>государственны</w:t>
      </w:r>
      <w:r w:rsidR="00762D57">
        <w:t>е</w:t>
      </w:r>
      <w:r w:rsidR="00762D57" w:rsidRPr="00341B8B">
        <w:t xml:space="preserve"> услуг</w:t>
      </w:r>
      <w:r w:rsidR="00762D57">
        <w:t>и:</w:t>
      </w:r>
    </w:p>
    <w:p w:rsidR="007033B2" w:rsidRPr="00777EF7" w:rsidRDefault="007033B2" w:rsidP="00762D57">
      <w:pPr>
        <w:ind w:firstLine="708"/>
        <w:jc w:val="both"/>
      </w:pPr>
      <w:r w:rsidRPr="00777EF7">
        <w:t>постановка и снятие с учета юридических и физических лиц;</w:t>
      </w:r>
    </w:p>
    <w:p w:rsidR="007033B2" w:rsidRPr="00777EF7" w:rsidRDefault="007033B2" w:rsidP="007033B2">
      <w:pPr>
        <w:ind w:firstLine="708"/>
      </w:pPr>
      <w:r w:rsidRPr="00777EF7">
        <w:t xml:space="preserve">иные услуги. </w:t>
      </w:r>
    </w:p>
    <w:p w:rsidR="007033B2" w:rsidRPr="00777EF7" w:rsidRDefault="007033B2" w:rsidP="007033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77EF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033B2" w:rsidRPr="00777EF7" w:rsidRDefault="007033B2" w:rsidP="007033B2">
      <w:pPr>
        <w:ind w:firstLine="720"/>
        <w:jc w:val="both"/>
      </w:pPr>
    </w:p>
    <w:p w:rsidR="007033B2" w:rsidRPr="00777EF7" w:rsidRDefault="007033B2" w:rsidP="007033B2">
      <w:pPr>
        <w:ind w:firstLine="720"/>
        <w:jc w:val="both"/>
      </w:pPr>
      <w:r w:rsidRPr="00777EF7">
        <w:t>19. Эффективность и результативность профессиональной служебной деятельности специалиста-эксперта оценивается по следующим показателям:</w:t>
      </w:r>
    </w:p>
    <w:p w:rsidR="007033B2" w:rsidRPr="00777EF7" w:rsidRDefault="007033B2" w:rsidP="007033B2">
      <w:pPr>
        <w:ind w:firstLine="720"/>
        <w:jc w:val="both"/>
      </w:pPr>
      <w:r w:rsidRPr="00777EF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033B2" w:rsidRPr="00777EF7" w:rsidRDefault="007033B2" w:rsidP="007033B2">
      <w:pPr>
        <w:ind w:firstLine="720"/>
        <w:jc w:val="both"/>
      </w:pPr>
      <w:r w:rsidRPr="00777EF7">
        <w:t>своевременности и оперативности выполнения поручений;</w:t>
      </w:r>
    </w:p>
    <w:p w:rsidR="007033B2" w:rsidRPr="00777EF7" w:rsidRDefault="007033B2" w:rsidP="007033B2">
      <w:pPr>
        <w:ind w:firstLine="720"/>
        <w:jc w:val="both"/>
      </w:pPr>
      <w:r w:rsidRPr="00777EF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33B2" w:rsidRPr="00777EF7" w:rsidRDefault="007033B2" w:rsidP="007033B2">
      <w:pPr>
        <w:ind w:firstLine="720"/>
        <w:jc w:val="both"/>
      </w:pPr>
      <w:r w:rsidRPr="00777EF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033B2" w:rsidRPr="00777EF7" w:rsidRDefault="007033B2" w:rsidP="007033B2">
      <w:pPr>
        <w:ind w:firstLine="720"/>
        <w:jc w:val="both"/>
      </w:pPr>
      <w:r w:rsidRPr="00777EF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033B2" w:rsidRPr="00777EF7" w:rsidRDefault="007033B2" w:rsidP="007033B2">
      <w:pPr>
        <w:ind w:firstLine="720"/>
        <w:jc w:val="both"/>
      </w:pPr>
      <w:r w:rsidRPr="00777EF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033B2" w:rsidRPr="00777EF7" w:rsidRDefault="007033B2" w:rsidP="007033B2">
      <w:pPr>
        <w:ind w:firstLine="720"/>
        <w:jc w:val="both"/>
      </w:pPr>
      <w:r w:rsidRPr="00777EF7">
        <w:t>осознанию ответственности за последствия своих действий.</w:t>
      </w:r>
    </w:p>
    <w:sectPr w:rsidR="007033B2" w:rsidRPr="00777EF7" w:rsidSect="00A75A75">
      <w:headerReference w:type="default" r:id="rId17"/>
      <w:pgSz w:w="11906" w:h="16838"/>
      <w:pgMar w:top="28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89F" w:rsidRDefault="0088389F" w:rsidP="00777EF7">
      <w:r>
        <w:separator/>
      </w:r>
    </w:p>
  </w:endnote>
  <w:endnote w:type="continuationSeparator" w:id="0">
    <w:p w:rsidR="0088389F" w:rsidRDefault="0088389F" w:rsidP="0077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89F" w:rsidRDefault="0088389F" w:rsidP="00777EF7">
      <w:r>
        <w:separator/>
      </w:r>
    </w:p>
  </w:footnote>
  <w:footnote w:type="continuationSeparator" w:id="0">
    <w:p w:rsidR="0088389F" w:rsidRDefault="0088389F" w:rsidP="00777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457730"/>
      <w:docPartObj>
        <w:docPartGallery w:val="Page Numbers (Top of Page)"/>
        <w:docPartUnique/>
      </w:docPartObj>
    </w:sdtPr>
    <w:sdtEndPr/>
    <w:sdtContent>
      <w:p w:rsidR="00777EF7" w:rsidRDefault="00777EF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E9A">
          <w:rPr>
            <w:noProof/>
          </w:rPr>
          <w:t>8</w:t>
        </w:r>
        <w:r>
          <w:fldChar w:fldCharType="end"/>
        </w:r>
      </w:p>
    </w:sdtContent>
  </w:sdt>
  <w:p w:rsidR="00777EF7" w:rsidRDefault="00777EF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63"/>
    <w:rsid w:val="000042D1"/>
    <w:rsid w:val="00036CD2"/>
    <w:rsid w:val="00040B38"/>
    <w:rsid w:val="001118F2"/>
    <w:rsid w:val="00190457"/>
    <w:rsid w:val="00195793"/>
    <w:rsid w:val="002253D9"/>
    <w:rsid w:val="00280F05"/>
    <w:rsid w:val="003320B4"/>
    <w:rsid w:val="00334D96"/>
    <w:rsid w:val="00335577"/>
    <w:rsid w:val="003806F3"/>
    <w:rsid w:val="0039604F"/>
    <w:rsid w:val="003F232F"/>
    <w:rsid w:val="004B6C66"/>
    <w:rsid w:val="00521737"/>
    <w:rsid w:val="00647269"/>
    <w:rsid w:val="00657E9A"/>
    <w:rsid w:val="0068719A"/>
    <w:rsid w:val="0069399F"/>
    <w:rsid w:val="006973C7"/>
    <w:rsid w:val="006F3447"/>
    <w:rsid w:val="007033B2"/>
    <w:rsid w:val="0070603D"/>
    <w:rsid w:val="007137F7"/>
    <w:rsid w:val="00762D57"/>
    <w:rsid w:val="00770FC2"/>
    <w:rsid w:val="00777EF7"/>
    <w:rsid w:val="007B5883"/>
    <w:rsid w:val="00802F1D"/>
    <w:rsid w:val="0088389F"/>
    <w:rsid w:val="008A107C"/>
    <w:rsid w:val="0092124C"/>
    <w:rsid w:val="0093081F"/>
    <w:rsid w:val="00A55289"/>
    <w:rsid w:val="00A75A75"/>
    <w:rsid w:val="00AA5A7E"/>
    <w:rsid w:val="00B33D7F"/>
    <w:rsid w:val="00B6531F"/>
    <w:rsid w:val="00B812A9"/>
    <w:rsid w:val="00B93FCF"/>
    <w:rsid w:val="00BA4F35"/>
    <w:rsid w:val="00BC53D7"/>
    <w:rsid w:val="00C6197F"/>
    <w:rsid w:val="00D47AA5"/>
    <w:rsid w:val="00E548C1"/>
    <w:rsid w:val="00E60163"/>
    <w:rsid w:val="00EA1891"/>
    <w:rsid w:val="00EA4DA8"/>
    <w:rsid w:val="00F038FD"/>
    <w:rsid w:val="00F06FC5"/>
    <w:rsid w:val="00FA64C1"/>
    <w:rsid w:val="00FC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33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60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01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0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01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93081F"/>
    <w:pPr>
      <w:spacing w:after="0" w:line="240" w:lineRule="auto"/>
    </w:pPr>
  </w:style>
  <w:style w:type="character" w:customStyle="1" w:styleId="Bodytext3">
    <w:name w:val="Body text3"/>
    <w:uiPriority w:val="99"/>
    <w:rsid w:val="00040B38"/>
  </w:style>
  <w:style w:type="character" w:customStyle="1" w:styleId="10">
    <w:name w:val="Заголовок 1 Знак"/>
    <w:basedOn w:val="a0"/>
    <w:link w:val="1"/>
    <w:rsid w:val="007033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Гипертекстовая ссылка"/>
    <w:rsid w:val="007033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7033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odytext">
    <w:name w:val="Body text_"/>
    <w:link w:val="Bodytext1"/>
    <w:uiPriority w:val="99"/>
    <w:locked/>
    <w:rsid w:val="007033B2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7033B2"/>
    <w:pPr>
      <w:shd w:val="clear" w:color="auto" w:fill="FFFFFF"/>
      <w:spacing w:before="600" w:after="300" w:line="317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locked/>
    <w:rsid w:val="007033B2"/>
    <w:rPr>
      <w:rFonts w:ascii="Calibri" w:eastAsia="Times New Roman" w:hAnsi="Calibri" w:cs="Calibri"/>
      <w:szCs w:val="20"/>
      <w:lang w:eastAsia="ru-RU"/>
    </w:rPr>
  </w:style>
  <w:style w:type="paragraph" w:styleId="a6">
    <w:name w:val="Body Text"/>
    <w:basedOn w:val="a"/>
    <w:link w:val="a7"/>
    <w:rsid w:val="007033B2"/>
    <w:pPr>
      <w:jc w:val="both"/>
    </w:pPr>
  </w:style>
  <w:style w:type="character" w:customStyle="1" w:styleId="a7">
    <w:name w:val="Основной текст Знак"/>
    <w:basedOn w:val="a0"/>
    <w:link w:val="a6"/>
    <w:rsid w:val="00703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B33D7F"/>
    <w:pPr>
      <w:spacing w:after="120" w:line="480" w:lineRule="auto"/>
    </w:pPr>
    <w:rPr>
      <w:snapToGrid w:val="0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B33D7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3">
    <w:name w:val="Body Text 3"/>
    <w:basedOn w:val="a"/>
    <w:link w:val="30"/>
    <w:rsid w:val="00B33D7F"/>
    <w:pPr>
      <w:spacing w:after="120"/>
    </w:pPr>
    <w:rPr>
      <w:snapToGrid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33D7F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77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7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77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7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rsid w:val="00C619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d">
    <w:name w:val="Balloon Text"/>
    <w:basedOn w:val="a"/>
    <w:link w:val="ae"/>
    <w:uiPriority w:val="99"/>
    <w:semiHidden/>
    <w:unhideWhenUsed/>
    <w:rsid w:val="00C6197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19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33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60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01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01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01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93081F"/>
    <w:pPr>
      <w:spacing w:after="0" w:line="240" w:lineRule="auto"/>
    </w:pPr>
  </w:style>
  <w:style w:type="character" w:customStyle="1" w:styleId="Bodytext3">
    <w:name w:val="Body text3"/>
    <w:uiPriority w:val="99"/>
    <w:rsid w:val="00040B38"/>
  </w:style>
  <w:style w:type="character" w:customStyle="1" w:styleId="10">
    <w:name w:val="Заголовок 1 Знак"/>
    <w:basedOn w:val="a0"/>
    <w:link w:val="1"/>
    <w:rsid w:val="007033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Гипертекстовая ссылка"/>
    <w:rsid w:val="007033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7033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odytext">
    <w:name w:val="Body text_"/>
    <w:link w:val="Bodytext1"/>
    <w:uiPriority w:val="99"/>
    <w:locked/>
    <w:rsid w:val="007033B2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7033B2"/>
    <w:pPr>
      <w:shd w:val="clear" w:color="auto" w:fill="FFFFFF"/>
      <w:spacing w:before="600" w:after="300" w:line="317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locked/>
    <w:rsid w:val="007033B2"/>
    <w:rPr>
      <w:rFonts w:ascii="Calibri" w:eastAsia="Times New Roman" w:hAnsi="Calibri" w:cs="Calibri"/>
      <w:szCs w:val="20"/>
      <w:lang w:eastAsia="ru-RU"/>
    </w:rPr>
  </w:style>
  <w:style w:type="paragraph" w:styleId="a6">
    <w:name w:val="Body Text"/>
    <w:basedOn w:val="a"/>
    <w:link w:val="a7"/>
    <w:rsid w:val="007033B2"/>
    <w:pPr>
      <w:jc w:val="both"/>
    </w:pPr>
  </w:style>
  <w:style w:type="character" w:customStyle="1" w:styleId="a7">
    <w:name w:val="Основной текст Знак"/>
    <w:basedOn w:val="a0"/>
    <w:link w:val="a6"/>
    <w:rsid w:val="00703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B33D7F"/>
    <w:pPr>
      <w:spacing w:after="120" w:line="480" w:lineRule="auto"/>
    </w:pPr>
    <w:rPr>
      <w:snapToGrid w:val="0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B33D7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3">
    <w:name w:val="Body Text 3"/>
    <w:basedOn w:val="a"/>
    <w:link w:val="30"/>
    <w:rsid w:val="00B33D7F"/>
    <w:pPr>
      <w:spacing w:after="120"/>
    </w:pPr>
    <w:rPr>
      <w:snapToGrid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33D7F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77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7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77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7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rsid w:val="00C619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d">
    <w:name w:val="Balloon Text"/>
    <w:basedOn w:val="a"/>
    <w:link w:val="ae"/>
    <w:uiPriority w:val="99"/>
    <w:semiHidden/>
    <w:unhideWhenUsed/>
    <w:rsid w:val="00C6197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19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6EEEF69B994FA6742F6E655911E3903C73E245A779Ai91AH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garantF1://88776.113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1249F02D92CA91AE81483655C252D449D9E11EAEC68B994FA6742F6E655911E3903C73E245A7593i91AH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81249F02D92CA91AE81483655C252D449D9B12EFE86BB994FA6742F6E655911E3903C73E245A759Bi918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4032</Words>
  <Characters>22985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Михайловна Завьялова</dc:creator>
  <cp:lastModifiedBy>2210-01-531</cp:lastModifiedBy>
  <cp:revision>3</cp:revision>
  <cp:lastPrinted>2018-02-15T07:11:00Z</cp:lastPrinted>
  <dcterms:created xsi:type="dcterms:W3CDTF">2018-04-06T08:07:00Z</dcterms:created>
  <dcterms:modified xsi:type="dcterms:W3CDTF">2018-04-06T08:08:00Z</dcterms:modified>
</cp:coreProperties>
</file>